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34C77" w14:textId="2DAA90BB" w:rsidR="006B0F05" w:rsidRPr="006B0F05" w:rsidRDefault="00686A2B" w:rsidP="006B0F05">
      <w:pPr>
        <w:rPr>
          <w:lang w:val="en"/>
        </w:rPr>
      </w:pPr>
      <w:r w:rsidRPr="006B0F05">
        <w:rPr>
          <w:lang w:val="en"/>
        </w:rPr>
        <w:t xml:space="preserve">These Terms </w:t>
      </w:r>
      <w:r>
        <w:rPr>
          <w:lang w:val="en"/>
        </w:rPr>
        <w:t xml:space="preserve">and Conditions (“Terms”) govern your access to and use of this Brand Portal operated by </w:t>
      </w:r>
      <w:r w:rsidRPr="006B0F05">
        <w:rPr>
          <w:lang w:val="en"/>
        </w:rPr>
        <w:t xml:space="preserve">Stanley Black &amp; Decker, Inc. (“Stanley Black &amp; Decker”). </w:t>
      </w:r>
      <w:r w:rsidRPr="006B0F05">
        <w:rPr>
          <w:b/>
          <w:bCs/>
          <w:lang w:val="en"/>
        </w:rPr>
        <w:t xml:space="preserve">By </w:t>
      </w:r>
      <w:r>
        <w:rPr>
          <w:b/>
          <w:bCs/>
          <w:lang w:val="en"/>
        </w:rPr>
        <w:t xml:space="preserve">clicking on the checkbox below indicating your </w:t>
      </w:r>
      <w:r w:rsidR="00936085">
        <w:rPr>
          <w:b/>
          <w:bCs/>
          <w:lang w:val="en"/>
        </w:rPr>
        <w:t xml:space="preserve">consent </w:t>
      </w:r>
      <w:r>
        <w:rPr>
          <w:b/>
          <w:bCs/>
          <w:lang w:val="en"/>
        </w:rPr>
        <w:t xml:space="preserve">to these Terms, </w:t>
      </w:r>
      <w:r w:rsidRPr="006B0F05">
        <w:rPr>
          <w:b/>
          <w:bCs/>
          <w:lang w:val="en"/>
        </w:rPr>
        <w:t xml:space="preserve">you </w:t>
      </w:r>
      <w:r>
        <w:rPr>
          <w:b/>
          <w:bCs/>
          <w:lang w:val="en"/>
        </w:rPr>
        <w:t xml:space="preserve">are </w:t>
      </w:r>
      <w:r w:rsidRPr="006B0F05">
        <w:rPr>
          <w:b/>
          <w:bCs/>
          <w:lang w:val="en"/>
        </w:rPr>
        <w:t>agree</w:t>
      </w:r>
      <w:r>
        <w:rPr>
          <w:b/>
          <w:bCs/>
          <w:lang w:val="en"/>
        </w:rPr>
        <w:t>ing</w:t>
      </w:r>
      <w:r w:rsidRPr="006B0F05">
        <w:rPr>
          <w:b/>
          <w:bCs/>
          <w:lang w:val="en"/>
        </w:rPr>
        <w:t xml:space="preserve"> to accept and be bound by these Terms</w:t>
      </w:r>
      <w:r>
        <w:rPr>
          <w:b/>
          <w:bCs/>
          <w:lang w:val="en"/>
        </w:rPr>
        <w:t xml:space="preserve">.  You acknowledge that your electronic acceptance of these Terms is legally binding and equivalent to your signature on a written document.  If you are accessing this Brand Portal on behalf of your company, you represent and warrant that you have the authority to bind your company and to accept these Terms on your company’s behalf.  </w:t>
      </w:r>
      <w:r w:rsidRPr="006B0F05">
        <w:rPr>
          <w:lang w:val="en"/>
        </w:rPr>
        <w:t> </w:t>
      </w:r>
    </w:p>
    <w:p w14:paraId="55A94A52" w14:textId="77777777" w:rsidR="006B0F05" w:rsidRPr="006B0F05" w:rsidRDefault="00686A2B" w:rsidP="006B0F05">
      <w:pPr>
        <w:rPr>
          <w:lang w:val="en"/>
        </w:rPr>
      </w:pPr>
      <w:r w:rsidRPr="006B0F05">
        <w:rPr>
          <w:b/>
          <w:bCs/>
          <w:lang w:val="en"/>
        </w:rPr>
        <w:t>COPYRIGHT:</w:t>
      </w:r>
      <w:r w:rsidRPr="006B0F05">
        <w:rPr>
          <w:lang w:val="en"/>
        </w:rPr>
        <w:t xml:space="preserve">  All content included on this </w:t>
      </w:r>
      <w:r>
        <w:rPr>
          <w:lang w:val="en"/>
        </w:rPr>
        <w:t>Brand Portal</w:t>
      </w:r>
      <w:r w:rsidRPr="006B0F05">
        <w:rPr>
          <w:lang w:val="en"/>
        </w:rPr>
        <w:t xml:space="preserve">, such as HTML code, scripts, text, graphics, logos, button icons, images, video, and audio (collectively, “Materials”), is </w:t>
      </w:r>
      <w:r>
        <w:rPr>
          <w:lang w:val="en"/>
        </w:rPr>
        <w:t xml:space="preserve">Stanley Black &amp; Decker’s </w:t>
      </w:r>
      <w:r w:rsidRPr="006B0F05">
        <w:rPr>
          <w:lang w:val="en"/>
        </w:rPr>
        <w:t xml:space="preserve">property or the property of </w:t>
      </w:r>
      <w:r>
        <w:rPr>
          <w:lang w:val="en"/>
        </w:rPr>
        <w:t>Stanley Black &amp; Decker’s</w:t>
      </w:r>
      <w:r w:rsidRPr="006B0F05">
        <w:rPr>
          <w:lang w:val="en"/>
        </w:rPr>
        <w:t xml:space="preserve"> content suppliers and protected by United States and international copyright laws. All software used on this site is </w:t>
      </w:r>
      <w:r>
        <w:rPr>
          <w:lang w:val="en"/>
        </w:rPr>
        <w:t>Stanley Black &amp; Decker’s</w:t>
      </w:r>
      <w:r w:rsidRPr="006B0F05">
        <w:rPr>
          <w:lang w:val="en"/>
        </w:rPr>
        <w:t xml:space="preserve"> property or the property of </w:t>
      </w:r>
      <w:r>
        <w:rPr>
          <w:lang w:val="en"/>
        </w:rPr>
        <w:t>Stanley Black &amp; Decker’s</w:t>
      </w:r>
      <w:r w:rsidRPr="006B0F05">
        <w:rPr>
          <w:lang w:val="en"/>
        </w:rPr>
        <w:t xml:space="preserve"> service provider or its suppliers and protected by United States and international copyright laws.</w:t>
      </w:r>
    </w:p>
    <w:p w14:paraId="5A950481" w14:textId="77777777" w:rsidR="002100A8" w:rsidRDefault="00686A2B" w:rsidP="006B0F05">
      <w:pPr>
        <w:rPr>
          <w:lang w:val="en"/>
        </w:rPr>
      </w:pPr>
      <w:r w:rsidRPr="006B0F05">
        <w:rPr>
          <w:b/>
          <w:bCs/>
          <w:lang w:val="en"/>
        </w:rPr>
        <w:t>TRADEMARKS:</w:t>
      </w:r>
      <w:r w:rsidRPr="006B0F05">
        <w:rPr>
          <w:lang w:val="en"/>
        </w:rPr>
        <w:t xml:space="preserve">  Stanley Black &amp; Decker retains all rights regarding its trademarks, </w:t>
      </w:r>
      <w:r>
        <w:rPr>
          <w:lang w:val="en"/>
        </w:rPr>
        <w:t xml:space="preserve">service marks, </w:t>
      </w:r>
      <w:r w:rsidRPr="006B0F05">
        <w:rPr>
          <w:lang w:val="en"/>
        </w:rPr>
        <w:t>trade names, brand names, logos and trade dress (individually and collectively hereafter “Marks”).  These Marks and all associated logos or images are registered and/or common law trademarks and are protected by U.S. and international laws and treaties.  </w:t>
      </w:r>
    </w:p>
    <w:p w14:paraId="21DAA51A" w14:textId="19A8C25B" w:rsidR="00A63A22" w:rsidRDefault="00686A2B" w:rsidP="006B0F05">
      <w:pPr>
        <w:rPr>
          <w:lang w:val="en"/>
        </w:rPr>
      </w:pPr>
      <w:r>
        <w:rPr>
          <w:b/>
          <w:lang w:val="en"/>
        </w:rPr>
        <w:t xml:space="preserve">IMAGE </w:t>
      </w:r>
      <w:r w:rsidRPr="002100A8">
        <w:rPr>
          <w:b/>
          <w:lang w:val="en"/>
        </w:rPr>
        <w:t>LICENSE:</w:t>
      </w:r>
      <w:r>
        <w:rPr>
          <w:lang w:val="en"/>
        </w:rPr>
        <w:t xml:space="preserve">  Stanley Black &amp; Decker grants to you a non-exclusive, non-transferable, royalty-free, revocable, limited license to download, reproduce, use, display, publish and distribute any Marks, images, videos, marketing materials or other materials available through the Brand Portal that Stanley Black &amp; Decker has enabled for user download (“Available Content”) for the sole purpose of incorporating the Available Content into your marketing, advertising and promotional materials to identify, describe and/or indicate the source of Stanley Black &amp; Decker products (or those of a Stanley Black &amp; Decker affiliate or business unit) you offer for </w:t>
      </w:r>
      <w:r w:rsidRPr="00D76826">
        <w:rPr>
          <w:lang w:val="en"/>
        </w:rPr>
        <w:t xml:space="preserve">commercial </w:t>
      </w:r>
      <w:r w:rsidRPr="00D76826">
        <w:rPr>
          <w:lang w:val="en"/>
        </w:rPr>
        <w:t>sale</w:t>
      </w:r>
      <w:r>
        <w:rPr>
          <w:lang w:val="en"/>
        </w:rPr>
        <w:t xml:space="preserve">.  You may not use the Available Content for any other purpose without the prior consent of Stanley Black &amp; Decker.  All Available Content must be used solely in the form in which it was made available on the Brand Portal, unless otherwise approved in writing by Stanley Black &amp; Decker.  You may not modify, alter or adapt the Available Content, except only for any material scaling reasonably required for use of the Available Content in the particular media; provided that such scaling does not distort the Available Content. You will not, in connection with your use of Available Content, make any statements, claims, warranties or representations regarding a Stanley Black &amp; Decker product (or a product of a Stanley Black &amp; Decker affiliate or business unit) that has not been provided or approved in writing by Stanley Black &amp; Decker.   </w:t>
      </w:r>
    </w:p>
    <w:p w14:paraId="5BFCA0EC" w14:textId="77777777" w:rsidR="006B0F05" w:rsidRDefault="00686A2B" w:rsidP="006B0F05">
      <w:pPr>
        <w:rPr>
          <w:bCs/>
        </w:rPr>
      </w:pPr>
      <w:r>
        <w:rPr>
          <w:b/>
          <w:lang w:val="en"/>
        </w:rPr>
        <w:t xml:space="preserve">ADDITIONAL </w:t>
      </w:r>
      <w:r w:rsidRPr="00A63A22">
        <w:rPr>
          <w:b/>
          <w:lang w:val="en"/>
        </w:rPr>
        <w:t xml:space="preserve">TRADEMARK </w:t>
      </w:r>
      <w:r>
        <w:rPr>
          <w:b/>
          <w:lang w:val="en"/>
        </w:rPr>
        <w:t xml:space="preserve">USE RESTRICTIONS:  </w:t>
      </w:r>
      <w:r>
        <w:rPr>
          <w:lang w:val="en"/>
        </w:rPr>
        <w:t xml:space="preserve">Your use of the Marks must be in strict accordance with any trademark use guidelines provided or made available to you by Stanley Black &amp; Decker.  Stanley Black &amp; Decker reserves the right to object to any particular use of its Marks, and you agree that, upon being notified of such objection, you will take prompt action to cease or modify the objectionable use in accordance with Stanley Black &amp; Decker’s direction.  </w:t>
      </w:r>
      <w:r w:rsidRPr="00A63A22">
        <w:rPr>
          <w:b/>
          <w:lang w:val="en"/>
        </w:rPr>
        <w:t> </w:t>
      </w:r>
      <w:r>
        <w:rPr>
          <w:lang w:val="en"/>
        </w:rPr>
        <w:t>You</w:t>
      </w:r>
      <w:r w:rsidRPr="00EA0F6D">
        <w:rPr>
          <w:bCs/>
        </w:rPr>
        <w:t xml:space="preserve"> agree that </w:t>
      </w:r>
      <w:r>
        <w:rPr>
          <w:bCs/>
        </w:rPr>
        <w:t>you will not</w:t>
      </w:r>
      <w:r w:rsidRPr="00EA0F6D">
        <w:rPr>
          <w:bCs/>
        </w:rPr>
        <w:t xml:space="preserve"> dispute or contest, directly or indirectly, or do or cause to be done any act which in any way contests, impairs or tends to impair, </w:t>
      </w:r>
      <w:r>
        <w:rPr>
          <w:bCs/>
        </w:rPr>
        <w:t>Stanley Black &amp; Decker</w:t>
      </w:r>
      <w:r w:rsidRPr="00EA0F6D">
        <w:rPr>
          <w:bCs/>
        </w:rPr>
        <w:t xml:space="preserve">’s </w:t>
      </w:r>
      <w:r w:rsidRPr="00EA0F6D">
        <w:rPr>
          <w:bCs/>
        </w:rPr>
        <w:lastRenderedPageBreak/>
        <w:t>exclusive rights in and to the Marks or the validity thereof</w:t>
      </w:r>
      <w:r>
        <w:rPr>
          <w:bCs/>
        </w:rPr>
        <w:t>,</w:t>
      </w:r>
      <w:r w:rsidRPr="00EA0F6D">
        <w:rPr>
          <w:bCs/>
        </w:rPr>
        <w:t xml:space="preserve"> and </w:t>
      </w:r>
      <w:r>
        <w:rPr>
          <w:bCs/>
        </w:rPr>
        <w:t>you will</w:t>
      </w:r>
      <w:r w:rsidRPr="00EA0F6D">
        <w:rPr>
          <w:bCs/>
        </w:rPr>
        <w:t xml:space="preserve"> not assist others in doing so.</w:t>
      </w:r>
      <w:r>
        <w:rPr>
          <w:bCs/>
        </w:rPr>
        <w:t xml:space="preserve"> You further agree to</w:t>
      </w:r>
      <w:r w:rsidRPr="00EA0F6D">
        <w:rPr>
          <w:bCs/>
        </w:rPr>
        <w:t xml:space="preserve"> at no time adopt or use any variation of the Marks or any word or mark likely to be </w:t>
      </w:r>
      <w:r>
        <w:rPr>
          <w:bCs/>
        </w:rPr>
        <w:t xml:space="preserve">confusingly </w:t>
      </w:r>
      <w:r w:rsidRPr="00EA0F6D">
        <w:rPr>
          <w:bCs/>
        </w:rPr>
        <w:t>similar to the Marks</w:t>
      </w:r>
      <w:r>
        <w:rPr>
          <w:bCs/>
        </w:rPr>
        <w:t xml:space="preserve">, or combine the Marks in any way with your own marks or those of a third party.  </w:t>
      </w:r>
    </w:p>
    <w:p w14:paraId="05B66CB5" w14:textId="356B9E8A" w:rsidR="00E03CCE" w:rsidRPr="00E03CCE" w:rsidRDefault="00686A2B" w:rsidP="00E03CCE">
      <w:pPr>
        <w:rPr>
          <w:bCs/>
          <w:lang w:val="en"/>
        </w:rPr>
      </w:pPr>
      <w:r w:rsidRPr="00E03CCE">
        <w:rPr>
          <w:bCs/>
          <w:i/>
          <w:iCs/>
          <w:u w:val="single"/>
          <w:lang w:val="en"/>
        </w:rPr>
        <w:t>Special Notice:</w:t>
      </w:r>
      <w:r w:rsidRPr="00E03CCE">
        <w:rPr>
          <w:bCs/>
          <w:lang w:val="en"/>
        </w:rPr>
        <w:t xml:space="preserve">  </w:t>
      </w:r>
      <w:r>
        <w:rPr>
          <w:bCs/>
          <w:lang w:val="en"/>
        </w:rPr>
        <w:t>Stanley Black &amp; Decker has</w:t>
      </w:r>
      <w:r w:rsidRPr="00E03CCE">
        <w:rPr>
          <w:bCs/>
          <w:lang w:val="en"/>
        </w:rPr>
        <w:t xml:space="preserve"> a no-tolerance policy regarding the use of our Marks or names in metatags and/or hidden text.  Specifically, the use of our Marks or names in metatag keywords is trademark infringement, and the use of our Marks or names in page text, metatags, and/or hidden text for purposes of gaining higher rankings from search engines is unfair competition.  You may not, without our express written consent, do any of the following:  (a) link to any web page of this Brand Portal; (b) use any metatags or any other "hidden text" utilizing our Marks or names; or (c) frame, inline link or utilize other </w:t>
      </w:r>
      <w:r>
        <w:rPr>
          <w:bCs/>
          <w:lang w:val="en"/>
        </w:rPr>
        <w:t xml:space="preserve">similar </w:t>
      </w:r>
      <w:r w:rsidRPr="00E03CCE">
        <w:rPr>
          <w:bCs/>
          <w:lang w:val="en"/>
        </w:rPr>
        <w:t xml:space="preserve">techniques to associate or juxtapose any of our Marks or other Materials with advertisements and/or other information not originating from </w:t>
      </w:r>
      <w:r>
        <w:rPr>
          <w:bCs/>
          <w:lang w:val="en"/>
        </w:rPr>
        <w:t>this Brand Portal</w:t>
      </w:r>
      <w:r w:rsidRPr="00E03CCE">
        <w:rPr>
          <w:bCs/>
          <w:lang w:val="en"/>
        </w:rPr>
        <w:t>.</w:t>
      </w:r>
    </w:p>
    <w:p w14:paraId="42750F9B" w14:textId="77777777" w:rsidR="006B0F05" w:rsidRPr="006B0F05" w:rsidRDefault="00686A2B" w:rsidP="006B0F05">
      <w:pPr>
        <w:rPr>
          <w:lang w:val="en"/>
        </w:rPr>
      </w:pPr>
      <w:r>
        <w:rPr>
          <w:b/>
          <w:bCs/>
          <w:lang w:val="en"/>
        </w:rPr>
        <w:t>BRAND PORTAL</w:t>
      </w:r>
      <w:r w:rsidRPr="006B0F05">
        <w:rPr>
          <w:b/>
          <w:bCs/>
          <w:lang w:val="en"/>
        </w:rPr>
        <w:t xml:space="preserve"> ACCESS:</w:t>
      </w:r>
      <w:r w:rsidRPr="006B0F05">
        <w:rPr>
          <w:lang w:val="en"/>
        </w:rPr>
        <w:t xml:space="preserve">  </w:t>
      </w:r>
      <w:r>
        <w:rPr>
          <w:lang w:val="en"/>
        </w:rPr>
        <w:t xml:space="preserve">Stanley Black &amp; Decker </w:t>
      </w:r>
      <w:r w:rsidRPr="006B0F05">
        <w:rPr>
          <w:lang w:val="en"/>
        </w:rPr>
        <w:t>grant</w:t>
      </w:r>
      <w:r>
        <w:rPr>
          <w:lang w:val="en"/>
        </w:rPr>
        <w:t>s</w:t>
      </w:r>
      <w:r w:rsidRPr="006B0F05">
        <w:rPr>
          <w:lang w:val="en"/>
        </w:rPr>
        <w:t xml:space="preserve"> you a limited license to access and make use of this </w:t>
      </w:r>
      <w:r>
        <w:rPr>
          <w:lang w:val="en"/>
        </w:rPr>
        <w:t>Brand Portal for your business purposes</w:t>
      </w:r>
      <w:r w:rsidRPr="006B0F05">
        <w:rPr>
          <w:lang w:val="en"/>
        </w:rPr>
        <w:t xml:space="preserve">.  No </w:t>
      </w:r>
      <w:r>
        <w:rPr>
          <w:lang w:val="en"/>
        </w:rPr>
        <w:t xml:space="preserve">proprietary </w:t>
      </w:r>
      <w:r w:rsidRPr="006B0F05">
        <w:rPr>
          <w:lang w:val="en"/>
        </w:rPr>
        <w:t>right, title or interest in our Materials</w:t>
      </w:r>
      <w:r>
        <w:rPr>
          <w:lang w:val="en"/>
        </w:rPr>
        <w:t>, Marks or Available Materials</w:t>
      </w:r>
      <w:r w:rsidRPr="006B0F05">
        <w:rPr>
          <w:lang w:val="en"/>
        </w:rPr>
        <w:t xml:space="preserve"> is conveyed to you.  All rights not expressly granted are reserved by Stanley Black &amp; Decker.</w:t>
      </w:r>
      <w:r>
        <w:rPr>
          <w:lang w:val="en"/>
        </w:rPr>
        <w:t xml:space="preserve">  You agree to keep any username and password, or other credentials, established to enable your access to this Brand Portal strictly confidential, not to share them with others, and to protect them from unauthorized access by third parties.  If you know or suspect that your credentials are being used by a third party, or have otherwise been compromised, you agree to immediately change your password.  You are liable for all access to and use of the Brand Portal via use of your credentials, whether or not authorized by you.  You agree not to circumvent, disable, defeat or otherwise interfere with any security mechanisms or features of the Brand Portal or exceed the scope of your authorized access. </w:t>
      </w:r>
    </w:p>
    <w:p w14:paraId="1FE47B76" w14:textId="77777777" w:rsidR="00E278EC" w:rsidRDefault="00686A2B" w:rsidP="006B0F05">
      <w:pPr>
        <w:rPr>
          <w:lang w:val="en"/>
        </w:rPr>
      </w:pPr>
      <w:r w:rsidRPr="006B0F05">
        <w:rPr>
          <w:lang w:val="en"/>
        </w:rPr>
        <w:t xml:space="preserve">Any unauthorized use terminates your limited license, and we may revoke this limited license at any time for any or no reason.  In the event of a violation of these Terms, Stanley Black &amp; Decker reserves the right to seek all remedies available </w:t>
      </w:r>
      <w:r>
        <w:rPr>
          <w:lang w:val="en"/>
        </w:rPr>
        <w:t>at</w:t>
      </w:r>
      <w:r w:rsidRPr="006B0F05">
        <w:rPr>
          <w:lang w:val="en"/>
        </w:rPr>
        <w:t xml:space="preserve"> law and in equity.  Stanley Black &amp; Decker retains the right at our sole discretion to deny access to anyone to this </w:t>
      </w:r>
      <w:r>
        <w:rPr>
          <w:lang w:val="en"/>
        </w:rPr>
        <w:t>Brand Portal</w:t>
      </w:r>
      <w:r w:rsidRPr="006B0F05">
        <w:rPr>
          <w:lang w:val="en"/>
        </w:rPr>
        <w:t>, at any time and for any or no reason, including, but not limited to, for violation of these Terms.</w:t>
      </w:r>
    </w:p>
    <w:p w14:paraId="1B6122A7" w14:textId="10704480" w:rsidR="006B0F05" w:rsidRPr="006B0F05" w:rsidRDefault="00686A2B" w:rsidP="006B0F05">
      <w:pPr>
        <w:rPr>
          <w:lang w:val="en"/>
        </w:rPr>
      </w:pPr>
      <w:r>
        <w:rPr>
          <w:lang w:val="en"/>
        </w:rPr>
        <w:t>Stanley Black &amp; Decker reserves the right to remove Available Materials from the Brand Portal, or to cease offering access to the Brand Portal altogether, at any time and without notice to you.</w:t>
      </w:r>
      <w:r w:rsidR="00D76826">
        <w:rPr>
          <w:lang w:val="en"/>
        </w:rPr>
        <w:t xml:space="preserve">  Upon the removal of Available Materials from the Brand Portal and receipt of notice from Stanley Black &amp; Decker, within five (5) days you must cease using any such removed Available Materials. </w:t>
      </w:r>
      <w:r w:rsidRPr="006B0F05">
        <w:rPr>
          <w:lang w:val="en"/>
        </w:rPr>
        <w:t xml:space="preserve">   </w:t>
      </w:r>
    </w:p>
    <w:p w14:paraId="787B30C3" w14:textId="19886D7F" w:rsidR="0022595D" w:rsidRPr="00B973C4" w:rsidRDefault="00686A2B" w:rsidP="006B0F05">
      <w:r w:rsidRPr="00467F1F">
        <w:rPr>
          <w:b/>
          <w:lang w:val="en"/>
        </w:rPr>
        <w:t xml:space="preserve">Privacy Statement:   </w:t>
      </w:r>
      <w:r w:rsidRPr="00467F1F">
        <w:rPr>
          <w:lang w:val="en"/>
        </w:rPr>
        <w:t xml:space="preserve">Stanley Black &amp; Decker will collect certain information in connection with your use of this Brand Portal such as: </w:t>
      </w:r>
      <w:r w:rsidRPr="00467F1F">
        <w:rPr>
          <w:lang w:val="en"/>
        </w:rPr>
        <w:t xml:space="preserve">name, business email address, username and password, business information, location information (if you choose to provide it), navigational information like IP address and browser type and version. Stanley Black &amp; Decker uses this information for, among other things, improving and developing our products and websites, contacting you in relation to your use of the Brand Portal, servicing customers, responding to your inquiries, conducting market research and surveys, analytics, monitoring and analyzing Brand Portal activity, and improving the effectiveness of the Brand Portal. </w:t>
      </w:r>
      <w:r w:rsidR="00275323" w:rsidRPr="00467F1F">
        <w:rPr>
          <w:lang w:val="en"/>
        </w:rPr>
        <w:t xml:space="preserve">Failure to </w:t>
      </w:r>
      <w:r w:rsidR="00275323" w:rsidRPr="00467F1F">
        <w:rPr>
          <w:lang w:val="en"/>
        </w:rPr>
        <w:lastRenderedPageBreak/>
        <w:t xml:space="preserve">provide this information may prevent </w:t>
      </w:r>
      <w:r w:rsidR="00D76826">
        <w:rPr>
          <w:lang w:val="en"/>
        </w:rPr>
        <w:t xml:space="preserve">Stanley </w:t>
      </w:r>
      <w:r w:rsidR="00275323" w:rsidRPr="00467F1F">
        <w:rPr>
          <w:lang w:val="en"/>
        </w:rPr>
        <w:t xml:space="preserve">Black &amp; Decker from creating a user account required for Brand Portal Access. </w:t>
      </w:r>
      <w:r w:rsidRPr="00467F1F">
        <w:rPr>
          <w:lang w:val="en"/>
        </w:rPr>
        <w:t>Stanley Black &amp; Decker does not sell, rent, or trade this information without your permission except th</w:t>
      </w:r>
      <w:r w:rsidRPr="00467F1F">
        <w:rPr>
          <w:lang w:val="en"/>
        </w:rPr>
        <w:t xml:space="preserve">at it may share your information with the following: contractors, vendors and affiliates to perform tasks on our behalf in connection with the Brand Portal; a third party company either acquired by or otherwise merged with Stanley Black &amp; Decker; as required to </w:t>
      </w:r>
      <w:r w:rsidRPr="00467F1F">
        <w:rPr>
          <w:lang w:val="en"/>
        </w:rPr>
        <w:t>cooperate with a subpoena, search warrant or other legally valid inquiry, court order or other legal process, or as otherwise required or permitted by applicable US or other law; to protect the rights, property or safety of the Brand Portal including where necessary for the establishment, exercise or defense of legal claims; and as necessary and appropriate to protect Stanley Black &amp; Decker from harm due to fraud or other illegal activities.</w:t>
      </w:r>
      <w:r w:rsidR="00D410DA" w:rsidRPr="00467F1F">
        <w:rPr>
          <w:lang w:val="en"/>
        </w:rPr>
        <w:t xml:space="preserve">  Stanley Black &amp; Decker </w:t>
      </w:r>
      <w:r w:rsidR="00D410DA">
        <w:rPr>
          <w:lang w:val="en"/>
        </w:rPr>
        <w:t>will retain the information you provide</w:t>
      </w:r>
      <w:r w:rsidR="00D410DA" w:rsidRPr="00D410DA">
        <w:rPr>
          <w:lang w:val="en"/>
        </w:rPr>
        <w:t xml:space="preserve"> in an identifiable form only for the period necessary to fulfill the purposes outlined</w:t>
      </w:r>
      <w:r w:rsidR="00D410DA" w:rsidRPr="00467F1F" w:rsidDel="00D410DA">
        <w:rPr>
          <w:rStyle w:val="CommentReference"/>
          <w:sz w:val="24"/>
          <w:szCs w:val="24"/>
          <w:lang w:val="en"/>
        </w:rPr>
        <w:t xml:space="preserve"> </w:t>
      </w:r>
      <w:r w:rsidR="00D410DA" w:rsidRPr="00467F1F">
        <w:rPr>
          <w:rStyle w:val="CommentReference"/>
          <w:sz w:val="24"/>
          <w:szCs w:val="24"/>
          <w:lang w:val="en"/>
        </w:rPr>
        <w:t>in</w:t>
      </w:r>
      <w:r w:rsidR="00D410DA">
        <w:rPr>
          <w:rStyle w:val="CommentReference"/>
          <w:sz w:val="24"/>
          <w:szCs w:val="24"/>
          <w:lang w:val="en"/>
        </w:rPr>
        <w:t xml:space="preserve"> these Terms and Conditions</w:t>
      </w:r>
      <w:r w:rsidR="00144E1C">
        <w:rPr>
          <w:rStyle w:val="CommentReference"/>
          <w:sz w:val="24"/>
          <w:szCs w:val="24"/>
          <w:lang w:val="en"/>
        </w:rPr>
        <w:t xml:space="preserve"> </w:t>
      </w:r>
      <w:r w:rsidR="00144E1C" w:rsidRPr="00144E1C">
        <w:rPr>
          <w:rStyle w:val="CommentReference"/>
          <w:sz w:val="24"/>
          <w:szCs w:val="24"/>
          <w:lang w:val="en"/>
        </w:rPr>
        <w:t>unless a longer retention period is required or</w:t>
      </w:r>
      <w:r w:rsidR="00144E1C">
        <w:rPr>
          <w:rStyle w:val="CommentReference"/>
          <w:sz w:val="24"/>
          <w:szCs w:val="24"/>
          <w:lang w:val="en"/>
        </w:rPr>
        <w:t xml:space="preserve"> permitted by law.  </w:t>
      </w:r>
      <w:r w:rsidR="00144E1C" w:rsidRPr="00144E1C">
        <w:rPr>
          <w:rStyle w:val="CommentReference"/>
          <w:sz w:val="24"/>
          <w:szCs w:val="24"/>
          <w:lang w:val="en"/>
        </w:rPr>
        <w:t xml:space="preserve">We will not process </w:t>
      </w:r>
      <w:r w:rsidR="00144E1C">
        <w:rPr>
          <w:rStyle w:val="CommentReference"/>
          <w:sz w:val="24"/>
          <w:szCs w:val="24"/>
          <w:lang w:val="en"/>
        </w:rPr>
        <w:t>the personal information you provide</w:t>
      </w:r>
      <w:r w:rsidR="00144E1C" w:rsidRPr="00144E1C">
        <w:rPr>
          <w:rStyle w:val="CommentReference"/>
          <w:sz w:val="24"/>
          <w:szCs w:val="24"/>
          <w:lang w:val="en"/>
        </w:rPr>
        <w:t xml:space="preserve"> in a way that is incompatible with </w:t>
      </w:r>
      <w:r w:rsidR="00144E1C">
        <w:rPr>
          <w:rStyle w:val="CommentReference"/>
          <w:sz w:val="24"/>
          <w:szCs w:val="24"/>
          <w:lang w:val="en"/>
        </w:rPr>
        <w:t>the</w:t>
      </w:r>
      <w:r w:rsidR="00144E1C" w:rsidRPr="00144E1C">
        <w:rPr>
          <w:rStyle w:val="CommentReference"/>
          <w:sz w:val="24"/>
          <w:szCs w:val="24"/>
          <w:lang w:val="en"/>
        </w:rPr>
        <w:t xml:space="preserve"> purposes</w:t>
      </w:r>
      <w:r w:rsidR="00144E1C">
        <w:rPr>
          <w:rStyle w:val="CommentReference"/>
          <w:sz w:val="24"/>
          <w:szCs w:val="24"/>
          <w:lang w:val="en"/>
        </w:rPr>
        <w:t xml:space="preserve"> stated</w:t>
      </w:r>
      <w:r w:rsidR="00F65F08">
        <w:rPr>
          <w:rStyle w:val="CommentReference"/>
          <w:sz w:val="24"/>
          <w:szCs w:val="24"/>
          <w:lang w:val="en"/>
        </w:rPr>
        <w:t xml:space="preserve"> </w:t>
      </w:r>
      <w:r w:rsidR="00144E1C">
        <w:rPr>
          <w:rStyle w:val="CommentReference"/>
          <w:sz w:val="24"/>
          <w:szCs w:val="24"/>
          <w:lang w:val="en"/>
        </w:rPr>
        <w:t xml:space="preserve">above </w:t>
      </w:r>
      <w:r w:rsidR="00144E1C" w:rsidRPr="00144E1C">
        <w:rPr>
          <w:rStyle w:val="CommentReference"/>
          <w:sz w:val="24"/>
          <w:szCs w:val="24"/>
          <w:lang w:val="en"/>
        </w:rPr>
        <w:t>unless subsequently authorized by you.</w:t>
      </w:r>
      <w:r w:rsidRPr="00467F1F">
        <w:rPr>
          <w:lang w:val="en"/>
        </w:rPr>
        <w:t xml:space="preserve"> </w:t>
      </w:r>
      <w:r w:rsidR="002232FC" w:rsidRPr="00467F1F">
        <w:rPr>
          <w:lang w:val="en"/>
        </w:rPr>
        <w:t>Y</w:t>
      </w:r>
      <w:r w:rsidRPr="00467F1F">
        <w:rPr>
          <w:lang w:val="en"/>
        </w:rPr>
        <w:t xml:space="preserve">our information may be stored </w:t>
      </w:r>
      <w:r w:rsidR="00DC6E24" w:rsidRPr="00467F1F">
        <w:rPr>
          <w:lang w:val="en"/>
        </w:rPr>
        <w:t xml:space="preserve">outside of your </w:t>
      </w:r>
      <w:r w:rsidR="002232FC" w:rsidRPr="00467F1F">
        <w:rPr>
          <w:lang w:val="en"/>
        </w:rPr>
        <w:t>jurisdiction where</w:t>
      </w:r>
      <w:r w:rsidRPr="00467F1F">
        <w:rPr>
          <w:lang w:val="en"/>
        </w:rPr>
        <w:t xml:space="preserve"> Stanley Black &amp; Decker or its service providers are located. </w:t>
      </w:r>
      <w:r w:rsidR="00D410DA">
        <w:rPr>
          <w:rStyle w:val="CommentReference"/>
          <w:sz w:val="24"/>
          <w:szCs w:val="24"/>
          <w:lang w:val="en"/>
        </w:rPr>
        <w:t xml:space="preserve"> </w:t>
      </w:r>
    </w:p>
    <w:p w14:paraId="26C0A124" w14:textId="680B6063" w:rsidR="00275323" w:rsidRPr="006A61FB" w:rsidRDefault="00686A2B" w:rsidP="006B0F05">
      <w:pPr>
        <w:rPr>
          <w:b/>
          <w:lang w:val="en"/>
        </w:rPr>
      </w:pPr>
      <w:r w:rsidRPr="00AC6CD0">
        <w:rPr>
          <w:rFonts w:eastAsia="Times New Roman"/>
          <w:color w:val="000000"/>
        </w:rPr>
        <w:t>The Brand Portal uti</w:t>
      </w:r>
      <w:r w:rsidRPr="0022595D">
        <w:rPr>
          <w:rFonts w:eastAsia="Times New Roman"/>
          <w:color w:val="000000"/>
        </w:rPr>
        <w:t xml:space="preserve">lizes </w:t>
      </w:r>
      <w:r w:rsidRPr="00AC6CD0">
        <w:rPr>
          <w:rFonts w:eastAsia="Times New Roman"/>
          <w:color w:val="000000"/>
        </w:rPr>
        <w:t xml:space="preserve">reasonable technical, administrative and physical measures designed to protect </w:t>
      </w:r>
      <w:r w:rsidRPr="005E5AFE">
        <w:rPr>
          <w:rFonts w:eastAsia="Times New Roman"/>
          <w:color w:val="000000"/>
        </w:rPr>
        <w:t xml:space="preserve">the personal information in </w:t>
      </w:r>
      <w:r>
        <w:rPr>
          <w:rFonts w:eastAsia="Times New Roman"/>
          <w:color w:val="000000"/>
        </w:rPr>
        <w:t xml:space="preserve">its </w:t>
      </w:r>
      <w:r w:rsidRPr="00AC6CD0">
        <w:rPr>
          <w:rFonts w:eastAsia="Times New Roman"/>
          <w:color w:val="000000"/>
        </w:rPr>
        <w:t>custody or control from unauthorized access, use, modificati</w:t>
      </w:r>
      <w:r w:rsidRPr="0022595D">
        <w:rPr>
          <w:rFonts w:eastAsia="Times New Roman"/>
          <w:color w:val="000000"/>
        </w:rPr>
        <w:t xml:space="preserve">on and disclosure.  Moreover, </w:t>
      </w:r>
      <w:r>
        <w:rPr>
          <w:rFonts w:eastAsia="Times New Roman"/>
          <w:color w:val="000000"/>
        </w:rPr>
        <w:t>Stanley Black &amp; Decker</w:t>
      </w:r>
      <w:r w:rsidRPr="00AC6CD0">
        <w:rPr>
          <w:rFonts w:eastAsia="Times New Roman"/>
          <w:color w:val="000000"/>
        </w:rPr>
        <w:t xml:space="preserve"> regularly monitor</w:t>
      </w:r>
      <w:r>
        <w:rPr>
          <w:rFonts w:eastAsia="Times New Roman"/>
          <w:color w:val="000000"/>
        </w:rPr>
        <w:t>s its</w:t>
      </w:r>
      <w:r w:rsidRPr="00AC6CD0">
        <w:rPr>
          <w:rFonts w:eastAsia="Times New Roman"/>
          <w:color w:val="000000"/>
        </w:rPr>
        <w:t xml:space="preserve"> systems for possible vulnerabilities and </w:t>
      </w:r>
      <w:r w:rsidRPr="00E71D2E">
        <w:rPr>
          <w:rFonts w:eastAsia="Times New Roman"/>
          <w:color w:val="000000"/>
        </w:rPr>
        <w:t xml:space="preserve">attacks. </w:t>
      </w:r>
      <w:r w:rsidRPr="005E5AFE">
        <w:rPr>
          <w:rFonts w:eastAsia="Times New Roman"/>
          <w:color w:val="000000"/>
        </w:rPr>
        <w:t>While</w:t>
      </w:r>
      <w:r>
        <w:rPr>
          <w:rFonts w:eastAsia="Times New Roman"/>
          <w:color w:val="000000"/>
        </w:rPr>
        <w:t xml:space="preserve"> Stanley Black &amp; Decker</w:t>
      </w:r>
      <w:r w:rsidRPr="00AC6CD0">
        <w:rPr>
          <w:rFonts w:eastAsia="Times New Roman"/>
          <w:color w:val="000000"/>
        </w:rPr>
        <w:t xml:space="preserve"> implement</w:t>
      </w:r>
      <w:r>
        <w:rPr>
          <w:rFonts w:eastAsia="Times New Roman"/>
          <w:color w:val="000000"/>
        </w:rPr>
        <w:t>s</w:t>
      </w:r>
      <w:r w:rsidRPr="00AC6CD0">
        <w:rPr>
          <w:rFonts w:eastAsia="Times New Roman"/>
          <w:color w:val="000000"/>
        </w:rPr>
        <w:t xml:space="preserve"> these </w:t>
      </w:r>
      <w:r>
        <w:rPr>
          <w:rFonts w:eastAsia="Times New Roman"/>
          <w:color w:val="000000"/>
        </w:rPr>
        <w:t>security measures on this</w:t>
      </w:r>
      <w:r w:rsidRPr="0022595D">
        <w:rPr>
          <w:rFonts w:eastAsia="Times New Roman"/>
          <w:color w:val="000000"/>
        </w:rPr>
        <w:t xml:space="preserve"> </w:t>
      </w:r>
      <w:r>
        <w:rPr>
          <w:rFonts w:eastAsia="Times New Roman"/>
          <w:color w:val="000000"/>
        </w:rPr>
        <w:t>Brand Portal</w:t>
      </w:r>
      <w:r w:rsidRPr="00AC6CD0">
        <w:rPr>
          <w:rFonts w:eastAsia="Times New Roman"/>
          <w:color w:val="000000"/>
        </w:rPr>
        <w:t>, you should be aware that 100% security is not always possible</w:t>
      </w:r>
      <w:r w:rsidRPr="00AC6CD0">
        <w:rPr>
          <w:rFonts w:eastAsia="Times New Roman"/>
          <w:color w:val="000000"/>
        </w:rPr>
        <w:t>.</w:t>
      </w:r>
      <w:r w:rsidRPr="00B973C4">
        <w:rPr>
          <w:lang w:val="en"/>
        </w:rPr>
        <w:t xml:space="preserve"> </w:t>
      </w:r>
      <w:r>
        <w:rPr>
          <w:lang w:val="en"/>
        </w:rPr>
        <w:t>If you have any questions,</w:t>
      </w:r>
      <w:r w:rsidR="00D410DA">
        <w:rPr>
          <w:lang w:val="en"/>
        </w:rPr>
        <w:t xml:space="preserve"> concerns or complaints regarding this Privacy Statement</w:t>
      </w:r>
      <w:r>
        <w:rPr>
          <w:lang w:val="en"/>
        </w:rPr>
        <w:t xml:space="preserve"> please contact </w:t>
      </w:r>
      <w:r w:rsidRPr="00DF2253">
        <w:rPr>
          <w:lang w:val="en"/>
        </w:rPr>
        <w:t>our Privacy Policy Manager</w:t>
      </w:r>
      <w:r>
        <w:rPr>
          <w:lang w:val="en"/>
        </w:rPr>
        <w:t xml:space="preserve"> at</w:t>
      </w:r>
      <w:r w:rsidR="00D76826">
        <w:rPr>
          <w:lang w:val="en"/>
        </w:rPr>
        <w:t xml:space="preserve"> </w:t>
      </w:r>
      <w:hyperlink r:id="rId8" w:history="1">
        <w:r w:rsidR="00DF2253" w:rsidRPr="00DF2253">
          <w:rPr>
            <w:rStyle w:val="Hyperlink"/>
          </w:rPr>
          <w:t>PrivacyPolicyManager@sbdinc.com</w:t>
        </w:r>
      </w:hyperlink>
      <w:r w:rsidR="00DF2253">
        <w:t>.</w:t>
      </w:r>
      <w:bookmarkStart w:id="0" w:name="_GoBack"/>
      <w:bookmarkEnd w:id="0"/>
    </w:p>
    <w:p w14:paraId="1A03B129" w14:textId="4D31F273" w:rsidR="008178D7" w:rsidRDefault="00686A2B" w:rsidP="006B0F05">
      <w:pPr>
        <w:rPr>
          <w:lang w:val="en"/>
        </w:rPr>
      </w:pPr>
      <w:r w:rsidRPr="00E278EC">
        <w:rPr>
          <w:b/>
          <w:lang w:val="en"/>
        </w:rPr>
        <w:t>DISCLAIMER OF WARRANTIES:</w:t>
      </w:r>
      <w:r w:rsidRPr="006B0F05">
        <w:rPr>
          <w:lang w:val="en"/>
        </w:rPr>
        <w:t xml:space="preserve">   THIS </w:t>
      </w:r>
      <w:r>
        <w:rPr>
          <w:lang w:val="en"/>
        </w:rPr>
        <w:t>BRAND PORTAL</w:t>
      </w:r>
      <w:r w:rsidRPr="006B0F05">
        <w:rPr>
          <w:lang w:val="en"/>
        </w:rPr>
        <w:t xml:space="preserve"> AND ALL INFORMATION, CONTENT, MATERIALS AND SERVICES INCLUDED ON OR OTHERWISE MADE AVAILABLE TO YOU THROUGH THIS </w:t>
      </w:r>
      <w:r>
        <w:rPr>
          <w:lang w:val="en"/>
        </w:rPr>
        <w:t>BRAND PORTAL</w:t>
      </w:r>
      <w:r w:rsidRPr="006B0F05">
        <w:rPr>
          <w:lang w:val="en"/>
        </w:rPr>
        <w:t xml:space="preserve"> ARE PROVIDED ON AN "AS IS" AND "AS AVAILABLE" BASIS.  </w:t>
      </w:r>
      <w:r>
        <w:rPr>
          <w:lang w:val="en"/>
        </w:rPr>
        <w:t>STANLEY BLACK &amp; DECKER</w:t>
      </w:r>
      <w:r w:rsidRPr="006B0F05">
        <w:rPr>
          <w:lang w:val="en"/>
        </w:rPr>
        <w:t xml:space="preserve"> MAKE</w:t>
      </w:r>
      <w:r>
        <w:rPr>
          <w:lang w:val="en"/>
        </w:rPr>
        <w:t>S</w:t>
      </w:r>
      <w:r w:rsidRPr="006B0F05">
        <w:rPr>
          <w:lang w:val="en"/>
        </w:rPr>
        <w:t xml:space="preserve"> NO REPRESENTATIONS OR WARRANTIES OF ANY KIND, </w:t>
      </w:r>
      <w:r>
        <w:rPr>
          <w:lang w:val="en"/>
        </w:rPr>
        <w:t xml:space="preserve">AND DISCLAIMS ALL REPRESENTATIONS, WARRANTIES AND </w:t>
      </w:r>
      <w:r w:rsidR="00BC5A2D">
        <w:rPr>
          <w:lang w:val="en"/>
        </w:rPr>
        <w:t>CONDITIONS</w:t>
      </w:r>
      <w:r>
        <w:rPr>
          <w:lang w:val="en"/>
        </w:rPr>
        <w:t xml:space="preserve">, </w:t>
      </w:r>
      <w:r w:rsidRPr="006B0F05">
        <w:rPr>
          <w:lang w:val="en"/>
        </w:rPr>
        <w:t xml:space="preserve">EXPRESS OR IMPLIED, AS TO THE OPERATION OF THIS SITE OR THE INFORMATION, CONTENT, MATERIALS OR SERVICES INCLUDED ON OR OTHERWISE MADE AVAILABLE TO YOU THROUGH THIS SITE. YOU EXPRESSLY AGREE THAT YOUR USE OF THIS </w:t>
      </w:r>
      <w:r>
        <w:rPr>
          <w:lang w:val="en"/>
        </w:rPr>
        <w:t>BRAND PORTAL</w:t>
      </w:r>
      <w:r w:rsidRPr="006B0F05">
        <w:rPr>
          <w:lang w:val="en"/>
        </w:rPr>
        <w:t xml:space="preserve"> </w:t>
      </w:r>
      <w:r>
        <w:rPr>
          <w:lang w:val="en"/>
        </w:rPr>
        <w:t>AND THE MATERIALS MADE AVAILABLE ON IT ARE</w:t>
      </w:r>
      <w:r w:rsidRPr="006B0F05">
        <w:rPr>
          <w:lang w:val="en"/>
        </w:rPr>
        <w:t xml:space="preserve"> AT YOUR SOLE RISK.  WE DO NOT WARRANT THAT THIS </w:t>
      </w:r>
      <w:r>
        <w:rPr>
          <w:lang w:val="en"/>
        </w:rPr>
        <w:t>BRAND PORTAL</w:t>
      </w:r>
      <w:r w:rsidRPr="006B0F05">
        <w:rPr>
          <w:lang w:val="en"/>
        </w:rPr>
        <w:t xml:space="preserve">, </w:t>
      </w:r>
      <w:r>
        <w:rPr>
          <w:lang w:val="en"/>
        </w:rPr>
        <w:t xml:space="preserve">OR THE </w:t>
      </w:r>
      <w:r w:rsidRPr="006B0F05">
        <w:rPr>
          <w:lang w:val="en"/>
        </w:rPr>
        <w:t xml:space="preserve">INFORMATION, CONTENT, MATERIALS OR SERVICES INCLUDED ON OR OTHERWISE MADE AVAILABLE TO YOU THROUGH THIS </w:t>
      </w:r>
      <w:r>
        <w:rPr>
          <w:lang w:val="en"/>
        </w:rPr>
        <w:t>BRAND PORTAL</w:t>
      </w:r>
      <w:r w:rsidRPr="006B0F05">
        <w:rPr>
          <w:lang w:val="en"/>
        </w:rPr>
        <w:t xml:space="preserve">, ARE FREE OF VIRUSES OR OTHER HARMFUL COMPONENTS.   </w:t>
      </w:r>
    </w:p>
    <w:p w14:paraId="1AB035C8" w14:textId="77777777" w:rsidR="006B0F05" w:rsidRPr="006B0F05" w:rsidRDefault="00686A2B" w:rsidP="006B0F05">
      <w:pPr>
        <w:rPr>
          <w:lang w:val="en"/>
        </w:rPr>
      </w:pPr>
      <w:r w:rsidRPr="00E1576E">
        <w:rPr>
          <w:b/>
          <w:lang w:val="en"/>
        </w:rPr>
        <w:t>LIMITATION OF LIABILITY:</w:t>
      </w:r>
      <w:r>
        <w:rPr>
          <w:lang w:val="en"/>
        </w:rPr>
        <w:t xml:space="preserve">  </w:t>
      </w:r>
      <w:r w:rsidRPr="006B0F05">
        <w:rPr>
          <w:lang w:val="en"/>
        </w:rPr>
        <w:t xml:space="preserve">IN NO EVENT WILL WE BE LIABLE TO </w:t>
      </w:r>
      <w:r>
        <w:rPr>
          <w:lang w:val="en"/>
        </w:rPr>
        <w:t xml:space="preserve">YOU </w:t>
      </w:r>
      <w:r w:rsidRPr="006B0F05">
        <w:rPr>
          <w:lang w:val="en"/>
        </w:rPr>
        <w:t xml:space="preserve">FOR ANY DAMAGES OF ANY KIND ARISING FROM THE USE OF THIS </w:t>
      </w:r>
      <w:r>
        <w:rPr>
          <w:lang w:val="en"/>
        </w:rPr>
        <w:t>BRAND PORTAL</w:t>
      </w:r>
      <w:r w:rsidRPr="006B0F05">
        <w:rPr>
          <w:lang w:val="en"/>
        </w:rPr>
        <w:t xml:space="preserve"> OR FROM ANY INFORMATION, CONTENT, MATERIALS OR SERVICES INCLUDED ON OR OTHERWISE MADE AVAILABLE TO YOU THROUGH THIS </w:t>
      </w:r>
      <w:r>
        <w:rPr>
          <w:lang w:val="en"/>
        </w:rPr>
        <w:t>BRAND PORTAL</w:t>
      </w:r>
      <w:r w:rsidRPr="006B0F05">
        <w:rPr>
          <w:lang w:val="en"/>
        </w:rPr>
        <w:t xml:space="preserve">, INCLUDING, BUT NOT LIMITED TO, DIRECT, INDIRECT, INCIDENTAL, PUNITIVE, </w:t>
      </w:r>
      <w:r w:rsidRPr="006B0F05">
        <w:rPr>
          <w:lang w:val="en"/>
        </w:rPr>
        <w:lastRenderedPageBreak/>
        <w:t>AND CONSEQUENTIAL DAMAGES, LOST PROFITS OR REVENUES, COSTS OF REPLACEMENT, BUSINESS INTERRUPTIONS, LOSS OF DATA OR DAMAGES RESULTING FROM USE OF OR RELIANCE ON THE INFORMATION PRESENT, EVEN IF STANLEY BLACK &amp; DECKER IS EXPRESSLY ADVISED ABOUT THE POSSIBILITY OF SUCH DAMAGES.  </w:t>
      </w:r>
    </w:p>
    <w:p w14:paraId="750C02DC" w14:textId="77777777" w:rsidR="00446C50" w:rsidRPr="00446C50" w:rsidRDefault="00686A2B" w:rsidP="00446C50">
      <w:pPr>
        <w:rPr>
          <w:lang w:val="en"/>
        </w:rPr>
      </w:pPr>
      <w:r w:rsidRPr="00446C50">
        <w:rPr>
          <w:b/>
          <w:bCs/>
          <w:lang w:val="en"/>
        </w:rPr>
        <w:t>DISPUTES:</w:t>
      </w:r>
      <w:r w:rsidRPr="00446C50">
        <w:rPr>
          <w:b/>
          <w:lang w:val="en"/>
        </w:rPr>
        <w:t xml:space="preserve">  </w:t>
      </w:r>
      <w:r w:rsidRPr="00446C50">
        <w:rPr>
          <w:lang w:val="en"/>
        </w:rPr>
        <w:t>Any dispute between you and Stanley Black &amp; Decker concerning this Brand Portal or the Materials located on this Brand Portal shall be submitted to final and binding arbitration as the sole and exclusive remedy for such controversy or dispute, provided, however that Stanley Black &amp; Decker may commence action against you in a court of law for infringement of Stanley Black &amp; Decker’s intellectual property rights.  BY AGREEING TO ARBITRATE, EACH PARTY IS GIVING UP ITS RIGHT TO GO TO COURT AND HAVE ANY DISPUTE HEARD BY A JUDGE OR JURY.  Any claim required to be submitted to arbitration shall be made by filing a demand for arbitration within one (1) year following the occurrence first giving rise to the claim.  The right and duty of the parties to resolve disputes by arbitration shall be administered exclusively by JAMS pursuant to its Comprehensive Arbitration Rules and Procedures then in effect.  The decision and award of the arbitrator shall be final and binding and the award so rendered may be entered in any court having jurisdiction thereof. The arbitration shall be held and the award shall be deemed to be made in the City of New York, New York, United States of America, or such other place agreed to by the parties. Each party shall bear all of its own costs of arbitration, except that the fees of the arbitrator shall be divided equally between the parties.  The arbitrator shall have no authority to amend or modify these Terms or to award punitive or exemplary damages, and the award may be enforced by judgment in a United States Court of Law.</w:t>
      </w:r>
    </w:p>
    <w:p w14:paraId="68D69D84" w14:textId="77777777" w:rsidR="006B0F05" w:rsidRPr="006B0F05" w:rsidRDefault="00686A2B" w:rsidP="006B0F05">
      <w:pPr>
        <w:rPr>
          <w:lang w:val="en"/>
        </w:rPr>
      </w:pPr>
      <w:r w:rsidRPr="00E1576E">
        <w:rPr>
          <w:b/>
          <w:lang w:val="en"/>
        </w:rPr>
        <w:t xml:space="preserve">SEVERABILITY:  </w:t>
      </w:r>
      <w:r w:rsidRPr="006B0F05">
        <w:rPr>
          <w:lang w:val="en"/>
        </w:rPr>
        <w:t>If any provision in these Terms shall be deemed invalid, void, or for any reason unenforceable, that provision shall be deemed severable and shall not affect the validity and enforceability of any remaining provisions</w:t>
      </w:r>
      <w:r w:rsidRPr="00E03CCE">
        <w:rPr>
          <w:lang w:val="en"/>
        </w:rPr>
        <w:t>.</w:t>
      </w:r>
    </w:p>
    <w:p w14:paraId="0C65CADD" w14:textId="77777777" w:rsidR="00446C50" w:rsidRPr="00446C50" w:rsidRDefault="00686A2B" w:rsidP="00446C50">
      <w:pPr>
        <w:rPr>
          <w:lang w:val="en"/>
        </w:rPr>
      </w:pPr>
      <w:r w:rsidRPr="00446C50">
        <w:rPr>
          <w:b/>
          <w:bCs/>
          <w:lang w:val="en"/>
        </w:rPr>
        <w:t>APPLICABLE LAW:</w:t>
      </w:r>
      <w:r w:rsidRPr="00446C50">
        <w:rPr>
          <w:lang w:val="en"/>
        </w:rPr>
        <w:t xml:space="preserve">  You agree that the laws of the State of Connecticut, United States of America, without regard to principles of conflict of laws, will govern these Terms and any dispute of any sort that might arise between us.</w:t>
      </w:r>
    </w:p>
    <w:p w14:paraId="38244811" w14:textId="77777777" w:rsidR="00E35897" w:rsidRDefault="00686A2B">
      <w:r w:rsidRPr="00CA1D98">
        <w:rPr>
          <w:b/>
        </w:rPr>
        <w:t>LANGUAGE:</w:t>
      </w:r>
      <w:r>
        <w:t xml:space="preserve">  </w:t>
      </w:r>
      <w:r w:rsidRPr="004E6D7B">
        <w:t>The parties hereto confirm that it is their wish that th</w:t>
      </w:r>
      <w:r>
        <w:t xml:space="preserve">ese Terms </w:t>
      </w:r>
      <w:r w:rsidRPr="004E6D7B">
        <w:t>as well as other documents relating hereto, including notices, have been and shall be drawn up in the English language only.  Les parties aux présentes confirment leur volonté que cette convention de même que tous let documents, y compris tous avis, s’y rattachant, soient rédigés en langue anglaise seulement.</w:t>
      </w:r>
    </w:p>
    <w:sectPr w:rsidR="00E3589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F3BF" w14:textId="77777777" w:rsidR="00686A2B" w:rsidRDefault="00686A2B">
      <w:pPr>
        <w:spacing w:after="0"/>
      </w:pPr>
      <w:r>
        <w:separator/>
      </w:r>
    </w:p>
  </w:endnote>
  <w:endnote w:type="continuationSeparator" w:id="0">
    <w:p w14:paraId="25C16E41" w14:textId="77777777" w:rsidR="00686A2B" w:rsidRDefault="00686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D0E7" w14:textId="696272FC" w:rsidR="008A0453" w:rsidRDefault="007671BF">
    <w:pPr>
      <w:pStyle w:val="Footer"/>
    </w:pPr>
    <w:r>
      <w:rPr>
        <w:noProof/>
      </w:rPr>
      <mc:AlternateContent>
        <mc:Choice Requires="wps">
          <w:drawing>
            <wp:anchor distT="0" distB="0" distL="114300" distR="114300" simplePos="0" relativeHeight="251658240" behindDoc="0" locked="1" layoutInCell="0" allowOverlap="1" wp14:anchorId="35E34E37" wp14:editId="4C3D5E96">
              <wp:simplePos x="0" y="0"/>
              <wp:positionH relativeFrom="margin">
                <wp:posOffset>0</wp:posOffset>
              </wp:positionH>
              <wp:positionV relativeFrom="paragraph">
                <wp:posOffset>137160</wp:posOffset>
              </wp:positionV>
              <wp:extent cx="2743200" cy="457200"/>
              <wp:effectExtent l="0" t="3810" r="0" b="0"/>
              <wp:wrapNone/>
              <wp:docPr id="1" name="DocsID_PF4307449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C52D8" w14:textId="31ECB022" w:rsidR="008A0453" w:rsidRDefault="00E13F0D">
                          <w:pPr>
                            <w:pStyle w:val="DocsID"/>
                          </w:pPr>
                        </w:p>
                      </w:txbxContent>
                    </wps:txbx>
                    <wps:bodyPr rot="0" vert="horz" wrap="square" lIns="0" tIns="0" rIns="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34E37" id="_x0000_t202" coordsize="21600,21600" o:spt="202" path="m,l,21600r21600,l21600,xe">
              <v:stroke joinstyle="miter"/>
              <v:path gradientshapeok="t" o:connecttype="rect"/>
            </v:shapetype>
            <v:shape id="DocsID_PF4307449911" o:spid="_x0000_s1026" type="#_x0000_t202" style="position:absolute;margin-left:0;margin-top:10.8pt;width:3in;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" o:allowincell="f" stroked="f">
              <v:textbox inset="0,0,0,18pt">
                <w:txbxContent>
                  <w:p w14:paraId="6C3C52D8" w14:textId="31ECB022" w:rsidR="008A0453" w:rsidRDefault="00E13F0D">
                    <w:pPr>
                      <w:pStyle w:val="DocsID"/>
                    </w:pPr>
                  </w:p>
                </w:txbxContent>
              </v:textbox>
              <w10:wrap anchorx="margin"/>
              <w10:anchorlock/>
            </v:shape>
          </w:pict>
        </mc:Fallback>
      </mc:AlternateContent>
    </w:r>
    <w:r w:rsidR="00686A2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00285" w14:textId="77777777" w:rsidR="00686A2B" w:rsidRDefault="00686A2B">
      <w:pPr>
        <w:spacing w:after="0"/>
      </w:pPr>
      <w:r>
        <w:separator/>
      </w:r>
    </w:p>
  </w:footnote>
  <w:footnote w:type="continuationSeparator" w:id="0">
    <w:p w14:paraId="7E71ABE1" w14:textId="77777777" w:rsidR="00686A2B" w:rsidRDefault="00686A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FDCB3" w14:textId="77777777" w:rsidR="008A0453" w:rsidRDefault="00686A2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E015B"/>
    <w:multiLevelType w:val="multilevel"/>
    <w:tmpl w:val="626ADC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D5C0808"/>
    <w:multiLevelType w:val="multilevel"/>
    <w:tmpl w:val="978A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BF"/>
    <w:rsid w:val="00027F5F"/>
    <w:rsid w:val="00144E1C"/>
    <w:rsid w:val="001A25BC"/>
    <w:rsid w:val="002232FC"/>
    <w:rsid w:val="00274097"/>
    <w:rsid w:val="00275323"/>
    <w:rsid w:val="003B7081"/>
    <w:rsid w:val="00401F69"/>
    <w:rsid w:val="00467F1F"/>
    <w:rsid w:val="00604F4E"/>
    <w:rsid w:val="00686A2B"/>
    <w:rsid w:val="006B719C"/>
    <w:rsid w:val="007671BF"/>
    <w:rsid w:val="007E600D"/>
    <w:rsid w:val="008941D3"/>
    <w:rsid w:val="00936085"/>
    <w:rsid w:val="00B532B3"/>
    <w:rsid w:val="00BC5A2D"/>
    <w:rsid w:val="00C62936"/>
    <w:rsid w:val="00D410DA"/>
    <w:rsid w:val="00D76826"/>
    <w:rsid w:val="00DC6E24"/>
    <w:rsid w:val="00DF2253"/>
    <w:rsid w:val="00E13F0D"/>
    <w:rsid w:val="00E5795D"/>
    <w:rsid w:val="00E83AAB"/>
    <w:rsid w:val="00F45F1B"/>
    <w:rsid w:val="00F65F08"/>
    <w:rsid w:val="00FA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2B776C16"/>
  <w15:docId w15:val="{FEEBFE0D-86C4-44A2-86C2-930EAAA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F05"/>
    <w:rPr>
      <w:color w:val="0000FF" w:themeColor="hyperlink"/>
      <w:u w:val="single"/>
    </w:rPr>
  </w:style>
  <w:style w:type="character" w:styleId="CommentReference">
    <w:name w:val="annotation reference"/>
    <w:basedOn w:val="DefaultParagraphFont"/>
    <w:uiPriority w:val="99"/>
    <w:semiHidden/>
    <w:unhideWhenUsed/>
    <w:rsid w:val="00632B7E"/>
    <w:rPr>
      <w:sz w:val="16"/>
      <w:szCs w:val="16"/>
    </w:rPr>
  </w:style>
  <w:style w:type="paragraph" w:styleId="CommentText">
    <w:name w:val="annotation text"/>
    <w:basedOn w:val="Normal"/>
    <w:link w:val="CommentTextChar"/>
    <w:uiPriority w:val="99"/>
    <w:semiHidden/>
    <w:unhideWhenUsed/>
    <w:rsid w:val="00632B7E"/>
    <w:rPr>
      <w:sz w:val="20"/>
      <w:szCs w:val="20"/>
    </w:rPr>
  </w:style>
  <w:style w:type="character" w:customStyle="1" w:styleId="CommentTextChar">
    <w:name w:val="Comment Text Char"/>
    <w:basedOn w:val="DefaultParagraphFont"/>
    <w:link w:val="CommentText"/>
    <w:uiPriority w:val="99"/>
    <w:semiHidden/>
    <w:rsid w:val="00632B7E"/>
    <w:rPr>
      <w:sz w:val="20"/>
      <w:szCs w:val="20"/>
    </w:rPr>
  </w:style>
  <w:style w:type="paragraph" w:styleId="CommentSubject">
    <w:name w:val="annotation subject"/>
    <w:basedOn w:val="CommentText"/>
    <w:next w:val="CommentText"/>
    <w:link w:val="CommentSubjectChar"/>
    <w:uiPriority w:val="99"/>
    <w:semiHidden/>
    <w:unhideWhenUsed/>
    <w:rsid w:val="00632B7E"/>
    <w:rPr>
      <w:b/>
      <w:bCs/>
    </w:rPr>
  </w:style>
  <w:style w:type="character" w:customStyle="1" w:styleId="CommentSubjectChar">
    <w:name w:val="Comment Subject Char"/>
    <w:basedOn w:val="CommentTextChar"/>
    <w:link w:val="CommentSubject"/>
    <w:uiPriority w:val="99"/>
    <w:semiHidden/>
    <w:rsid w:val="00632B7E"/>
    <w:rPr>
      <w:b/>
      <w:bCs/>
      <w:sz w:val="20"/>
      <w:szCs w:val="20"/>
    </w:rPr>
  </w:style>
  <w:style w:type="paragraph" w:styleId="BalloonText">
    <w:name w:val="Balloon Text"/>
    <w:basedOn w:val="Normal"/>
    <w:link w:val="BalloonTextChar"/>
    <w:uiPriority w:val="99"/>
    <w:semiHidden/>
    <w:unhideWhenUsed/>
    <w:rsid w:val="00632B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B7E"/>
    <w:rPr>
      <w:rFonts w:ascii="Tahoma" w:hAnsi="Tahoma" w:cs="Tahoma"/>
      <w:sz w:val="16"/>
      <w:szCs w:val="16"/>
    </w:rPr>
  </w:style>
  <w:style w:type="paragraph" w:styleId="Revision">
    <w:name w:val="Revision"/>
    <w:hidden/>
    <w:uiPriority w:val="99"/>
    <w:semiHidden/>
    <w:rsid w:val="001660DC"/>
    <w:pPr>
      <w:spacing w:after="0"/>
    </w:pPr>
  </w:style>
  <w:style w:type="paragraph" w:styleId="Header">
    <w:name w:val="header"/>
    <w:basedOn w:val="Normal"/>
    <w:link w:val="HeaderChar"/>
    <w:uiPriority w:val="99"/>
    <w:unhideWhenUsed/>
    <w:rsid w:val="008A0453"/>
    <w:pPr>
      <w:tabs>
        <w:tab w:val="center" w:pos="4680"/>
        <w:tab w:val="right" w:pos="9360"/>
      </w:tabs>
      <w:spacing w:after="0"/>
    </w:pPr>
  </w:style>
  <w:style w:type="character" w:customStyle="1" w:styleId="HeaderChar">
    <w:name w:val="Header Char"/>
    <w:basedOn w:val="DefaultParagraphFont"/>
    <w:link w:val="Header"/>
    <w:uiPriority w:val="99"/>
    <w:rsid w:val="008A0453"/>
  </w:style>
  <w:style w:type="paragraph" w:styleId="Footer">
    <w:name w:val="footer"/>
    <w:basedOn w:val="Normal"/>
    <w:link w:val="FooterChar"/>
    <w:uiPriority w:val="99"/>
    <w:unhideWhenUsed/>
    <w:rsid w:val="008A0453"/>
    <w:pPr>
      <w:tabs>
        <w:tab w:val="center" w:pos="4680"/>
        <w:tab w:val="right" w:pos="9360"/>
      </w:tabs>
      <w:spacing w:after="0"/>
    </w:pPr>
  </w:style>
  <w:style w:type="character" w:customStyle="1" w:styleId="FooterChar">
    <w:name w:val="Footer Char"/>
    <w:basedOn w:val="DefaultParagraphFont"/>
    <w:link w:val="Footer"/>
    <w:uiPriority w:val="99"/>
    <w:rsid w:val="008A0453"/>
  </w:style>
  <w:style w:type="paragraph" w:customStyle="1" w:styleId="DocsID">
    <w:name w:val="DocsID"/>
    <w:basedOn w:val="Normal"/>
    <w:rsid w:val="008A0453"/>
    <w:pPr>
      <w:spacing w:before="20" w:after="0"/>
    </w:pPr>
    <w:rPr>
      <w:rFonts w:eastAsia="Times New Roman"/>
      <w:color w:val="000000"/>
      <w:sz w:val="12"/>
      <w:szCs w:val="12"/>
      <w:lang w:val="en-CA"/>
    </w:rPr>
  </w:style>
  <w:style w:type="character" w:customStyle="1" w:styleId="Prompt">
    <w:name w:val="Prompt"/>
    <w:basedOn w:val="DefaultParagraphFont"/>
    <w:rsid w:val="00B973C4"/>
    <w:rPr>
      <w:color w:val="0000FF"/>
      <w:lang w:val="en"/>
    </w:rPr>
  </w:style>
  <w:style w:type="character" w:customStyle="1" w:styleId="vsDraft">
    <w:name w:val="vsDraft"/>
    <w:basedOn w:val="DefaultParagraphFont"/>
    <w:rsid w:val="00DC6E24"/>
    <w:rPr>
      <w:b/>
      <w:noProof/>
      <w:lang w:val="en"/>
    </w:rPr>
  </w:style>
  <w:style w:type="paragraph" w:customStyle="1" w:styleId="PartnerList">
    <w:name w:val="PartnerList"/>
    <w:basedOn w:val="Normal"/>
    <w:link w:val="PartnerListChar"/>
    <w:rsid w:val="00DC6E24"/>
    <w:pPr>
      <w:spacing w:after="0"/>
    </w:pPr>
    <w:rPr>
      <w:rFonts w:ascii="Tahoma" w:hAnsi="Tahoma" w:cs="Tahoma"/>
      <w:b/>
      <w:color w:val="404040"/>
      <w:sz w:val="8"/>
      <w:lang w:val="en"/>
    </w:rPr>
  </w:style>
  <w:style w:type="character" w:customStyle="1" w:styleId="PartnerListChar">
    <w:name w:val="PartnerList Char"/>
    <w:basedOn w:val="DefaultParagraphFont"/>
    <w:link w:val="PartnerList"/>
    <w:rsid w:val="00DC6E24"/>
    <w:rPr>
      <w:rFonts w:ascii="Tahoma" w:hAnsi="Tahoma" w:cs="Tahoma"/>
      <w:b/>
      <w:color w:val="404040"/>
      <w:sz w:val="8"/>
      <w:lang w:val="en"/>
    </w:rPr>
  </w:style>
  <w:style w:type="character" w:customStyle="1" w:styleId="HeaderFooterOfficeInfo">
    <w:name w:val="HeaderFooterOfficeInfo"/>
    <w:basedOn w:val="DefaultParagraphFont"/>
    <w:rsid w:val="00DC6E24"/>
    <w:rPr>
      <w:rFonts w:ascii="Century Schoolbook" w:hAnsi="Century Schoolbook"/>
      <w:b/>
      <w:noProof/>
      <w:vanish w:val="0"/>
      <w:color w:val="auto"/>
      <w:sz w:val="16"/>
      <w:lang w:val="en"/>
    </w:rPr>
  </w:style>
  <w:style w:type="paragraph" w:customStyle="1" w:styleId="vsLastFooter">
    <w:name w:val="vsLastFooter"/>
    <w:basedOn w:val="Normal"/>
    <w:next w:val="Normal"/>
    <w:rsid w:val="00DC6E24"/>
    <w:pPr>
      <w:widowControl w:val="0"/>
      <w:spacing w:line="240" w:lineRule="exact"/>
    </w:pPr>
    <w:rPr>
      <w:rFonts w:ascii="Arial" w:hAnsi="Arial" w:cs="Arial"/>
      <w:b/>
      <w:noProof/>
      <w:color w:val="FF0000"/>
      <w:sz w:val="1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olicyManager@sbd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945E-22D9-48FB-BFDB-99CB835E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11494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jishee</dc:creator>
  <cp:lastModifiedBy>Weyand, Robin</cp:lastModifiedBy>
  <cp:revision>2</cp:revision>
  <dcterms:created xsi:type="dcterms:W3CDTF">2018-01-10T15:28:00Z</dcterms:created>
  <dcterms:modified xsi:type="dcterms:W3CDTF">2018-01-10T15:28:00Z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LEGAL_1:47047368.1</vt:lpwstr>
  </property>
</Properties>
</file>